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A8DDE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i w:val="1"/>
          <w:sz w:val="24"/>
        </w:rPr>
      </w:pPr>
      <w:r>
        <w:rPr>
          <w:rStyle w:val="C3"/>
          <w:b w:val="1"/>
          <w:sz w:val="24"/>
        </w:rPr>
        <w:t>План – График</w:t>
      </w:r>
    </w:p>
    <w:p>
      <w:pPr>
        <w:pStyle w:val="P1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проведения декады  дистанционного приёма граждан в Местной общественной приемной</w:t>
      </w:r>
    </w:p>
    <w:p>
      <w:pPr>
        <w:pStyle w:val="P1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Тимского местного отделения Партии «Единая Россия»</w:t>
      </w:r>
    </w:p>
    <w:p>
      <w:pPr>
        <w:pStyle w:val="P1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с 01 декабря по 10 декабря 2020 г.</w:t>
      </w:r>
    </w:p>
    <w:tbl>
      <w:tblPr>
        <w:tblStyle w:val="T2"/>
        <w:tblW w:w="0" w:type="auto"/>
        <w:tblInd w:w="39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gridAfter w:val="0"/>
          <w:trHeight w:hRule="atLeast" w:val="1562"/>
        </w:trPr>
        <w:tc>
          <w:tcPr>
            <w:tcW w:w="57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№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п/п</w:t>
            </w:r>
          </w:p>
        </w:tc>
        <w:tc>
          <w:tcPr>
            <w:tcW w:w="201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Место проведения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(без указания адреса)</w:t>
            </w:r>
          </w:p>
        </w:tc>
        <w:tc>
          <w:tcPr>
            <w:tcW w:w="144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Время приёма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(с – до)</w:t>
            </w:r>
          </w:p>
        </w:tc>
        <w:tc>
          <w:tcPr>
            <w:tcW w:w="264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Форма проведения приема в приемных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(Тематический, выездной прием, круглый стол, и т.д.)</w:t>
            </w:r>
          </w:p>
        </w:tc>
        <w:tc>
          <w:tcPr>
            <w:tcW w:w="2460" w:type="dxa"/>
            <w:vAlign w:val="center"/>
          </w:tcPr>
          <w:p>
            <w:pPr>
              <w:pStyle w:val="P1"/>
              <w:ind w:right="-39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Ф. И. О. и </w:t>
            </w:r>
          </w:p>
          <w:p>
            <w:pPr>
              <w:pStyle w:val="P1"/>
              <w:ind w:right="-39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должность </w:t>
            </w:r>
          </w:p>
          <w:p>
            <w:pPr>
              <w:pStyle w:val="P1"/>
              <w:ind w:right="-39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лица </w:t>
            </w:r>
          </w:p>
          <w:p>
            <w:pPr>
              <w:pStyle w:val="P1"/>
              <w:ind w:right="-39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(планируемого приема)</w:t>
            </w:r>
          </w:p>
        </w:tc>
        <w:tc>
          <w:tcPr>
            <w:tcW w:w="2460" w:type="dxa"/>
            <w:vAlign w:val="center"/>
          </w:tcPr>
          <w:p>
            <w:pPr>
              <w:pStyle w:val="P1"/>
              <w:ind w:right="-39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Привлекаемые СМИ</w:t>
            </w:r>
          </w:p>
        </w:tc>
      </w:tr>
      <w:tr>
        <w:trPr>
          <w:gridAfter w:val="0"/>
          <w:trHeight w:hRule="atLeast" w:val="2130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</w:t>
            </w:r>
          </w:p>
        </w:tc>
        <w:tc>
          <w:tcPr>
            <w:tcW w:w="201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</w:tc>
        <w:tc>
          <w:tcPr>
            <w:tcW w:w="1440" w:type="dxa"/>
          </w:tcPr>
          <w:p>
            <w:pPr>
              <w:pStyle w:val="P1"/>
              <w:ind w:right="-225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01.12.2020 г.</w:t>
            </w:r>
          </w:p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sz w:val="24"/>
              </w:rPr>
              <w:t xml:space="preserve"> Тематический прием граждан по вопросам дошкольного и школьного образования.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приём)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b w:val="1"/>
                <w:sz w:val="24"/>
              </w:rPr>
            </w:pPr>
          </w:p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b w:val="1"/>
                <w:sz w:val="24"/>
              </w:rPr>
              <w:t>Полянский Н. П.</w:t>
            </w:r>
            <w:r>
              <w:rPr>
                <w:rStyle w:val="C3"/>
                <w:sz w:val="24"/>
              </w:rPr>
              <w:t xml:space="preserve"> - </w:t>
            </w:r>
            <w:r>
              <w:rPr>
                <w:rStyle w:val="C3"/>
                <w:sz w:val="24"/>
              </w:rPr>
              <w:t xml:space="preserve">член МПС партии, </w:t>
            </w:r>
            <w:r>
              <w:rPr>
                <w:rStyle w:val="C3"/>
                <w:sz w:val="24"/>
              </w:rPr>
              <w:t xml:space="preserve">начальник управления образования  администрации Тимского района.</w:t>
            </w:r>
          </w:p>
          <w:p>
            <w:pPr>
              <w:pStyle w:val="P1"/>
              <w:jc w:val="left"/>
              <w:rPr>
                <w:rStyle w:val="C3"/>
                <w:sz w:val="24"/>
              </w:rPr>
            </w:pPr>
          </w:p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.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2130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</w:t>
            </w:r>
          </w:p>
        </w:tc>
        <w:tc>
          <w:tcPr>
            <w:tcW w:w="201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ind w:right="-225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02.12.2020 г.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граждан по социально значимым вопросам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b w:val="1"/>
                <w:sz w:val="24"/>
              </w:rPr>
              <w:t>Полянская К. С.</w:t>
            </w:r>
            <w:r>
              <w:rPr>
                <w:rStyle w:val="C3"/>
                <w:sz w:val="24"/>
              </w:rPr>
              <w:t xml:space="preserve"> - начальник отдела социальной защиты населения РФ Администрации  Тимского района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сторонник партии</w:t>
            </w:r>
          </w:p>
          <w:p>
            <w:pPr>
              <w:pStyle w:val="P1"/>
              <w:jc w:val="left"/>
              <w:rPr>
                <w:rStyle w:val="C3"/>
                <w:sz w:val="24"/>
              </w:rPr>
            </w:pPr>
          </w:p>
          <w:p>
            <w:pPr>
              <w:pStyle w:val="P1"/>
              <w:jc w:val="left"/>
              <w:rPr>
                <w:rStyle w:val="C3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15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</w:t>
            </w:r>
          </w:p>
        </w:tc>
        <w:tc>
          <w:tcPr>
            <w:tcW w:w="2010" w:type="dxa"/>
          </w:tcPr>
          <w:p>
            <w:pPr>
              <w:pStyle w:val="P1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ind w:right="-225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03.12.2020 г.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 граждан по вопросам организации системы здравоохранения 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b w:val="1"/>
                <w:sz w:val="24"/>
              </w:rPr>
              <w:t>Н.В. Каськов</w:t>
            </w:r>
            <w:r>
              <w:rPr>
                <w:rStyle w:val="C3"/>
                <w:sz w:val="24"/>
              </w:rPr>
              <w:t xml:space="preserve"> - заместитель главы Тимского района по социальным вопросам.</w:t>
            </w:r>
          </w:p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b w:val="1"/>
                <w:sz w:val="24"/>
              </w:rPr>
              <w:t>Машошин Е. И</w:t>
            </w:r>
            <w:r>
              <w:rPr>
                <w:rStyle w:val="C3"/>
                <w:sz w:val="24"/>
              </w:rPr>
              <w:t xml:space="preserve">. - главный врач  Тимской ЦРБ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315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</w:t>
            </w:r>
          </w:p>
        </w:tc>
        <w:tc>
          <w:tcPr>
            <w:tcW w:w="201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 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ind w:right="-225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04.12.2020 г.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  граждан по вопросам в сфере защиты прав потребителей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Полянская С. П. </w:t>
            </w:r>
            <w:r>
              <w:rPr>
                <w:rStyle w:val="C3"/>
                <w:b w:val="0"/>
                <w:sz w:val="24"/>
              </w:rPr>
              <w:t>- первый заместитель главы Тимского района.</w:t>
            </w:r>
          </w:p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1933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</w:t>
            </w:r>
          </w:p>
        </w:tc>
        <w:tc>
          <w:tcPr>
            <w:tcW w:w="201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ind w:right="-225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07.12.2020 г.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 граждан по вопросам местного значения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left"/>
              <w:rPr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Мурин А.С. - </w:t>
            </w:r>
            <w:r>
              <w:rPr>
                <w:rStyle w:val="C3"/>
                <w:sz w:val="24"/>
              </w:rPr>
              <w:t>Председатель Представительного собрания Тимского района , член партии, член МПС Курской области,</w:t>
            </w:r>
          </w:p>
          <w:p>
            <w:pPr>
              <w:pStyle w:val="P1"/>
              <w:spacing w:after="0" w:beforeAutospacing="0" w:afterAutospacing="0"/>
              <w:jc w:val="left"/>
              <w:rPr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left"/>
              <w:rPr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Татаренков В.И.- </w:t>
            </w:r>
            <w:r>
              <w:rPr>
                <w:rStyle w:val="C3"/>
                <w:sz w:val="24"/>
              </w:rPr>
              <w:t>депутат Представительного собрания Тимского района,</w:t>
            </w:r>
          </w:p>
          <w:p>
            <w:pPr>
              <w:pStyle w:val="P1"/>
              <w:spacing w:after="0" w:beforeAutospacing="0" w:afterAutospacing="0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sz w:val="24"/>
              </w:rPr>
              <w:t>Председатель фракции ВПП «Единая Россия».</w:t>
            </w:r>
            <w:r>
              <w:rPr>
                <w:rStyle w:val="C3"/>
                <w:b w:val="1"/>
                <w:sz w:val="24"/>
              </w:rPr>
              <w:t xml:space="preserve"> </w:t>
            </w:r>
          </w:p>
          <w:p>
            <w:pPr>
              <w:pStyle w:val="P1"/>
              <w:spacing w:after="0" w:beforeAutospacing="0" w:afterAutospacing="0"/>
              <w:jc w:val="left"/>
              <w:rPr>
                <w:rStyle w:val="C3"/>
                <w:b w:val="1"/>
                <w:sz w:val="24"/>
              </w:rPr>
            </w:pPr>
          </w:p>
          <w:p>
            <w:pPr>
              <w:pStyle w:val="P1"/>
              <w:spacing w:after="0" w:beforeAutospacing="0" w:afterAutospacing="0"/>
              <w:jc w:val="left"/>
              <w:rPr>
                <w:rStyle w:val="C3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spacing w:after="0" w:beforeAutospacing="0" w:afterAutospacing="0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1165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6</w:t>
            </w:r>
          </w:p>
        </w:tc>
        <w:tc>
          <w:tcPr>
            <w:tcW w:w="2010" w:type="dxa"/>
          </w:tcPr>
          <w:p>
            <w:pPr>
              <w:pStyle w:val="P1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rStyle w:val="C3"/>
                <w:sz w:val="24"/>
              </w:rPr>
              <w:t>Местная общественная приемная Тимского местного отделения партии "Единая Россия"</w:t>
            </w:r>
          </w:p>
          <w:p>
            <w:pPr>
              <w:pStyle w:val="P1"/>
              <w:rPr>
                <w:rStyle w:val="C3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08.12.2020 г.</w:t>
            </w:r>
          </w:p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rPr>
                <w:rStyle w:val="C3"/>
                <w:sz w:val="24"/>
              </w:rPr>
            </w:pPr>
          </w:p>
          <w:p>
            <w:pPr>
              <w:pStyle w:val="P1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Прием граждан руководителями партии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ind w:left="-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b w:val="1"/>
                <w:sz w:val="24"/>
              </w:rPr>
              <w:t>Гурин Д.В. -</w:t>
            </w:r>
            <w:r>
              <w:rPr>
                <w:rStyle w:val="C3"/>
                <w:sz w:val="24"/>
              </w:rPr>
              <w:t xml:space="preserve"> д</w:t>
            </w:r>
            <w:r>
              <w:rPr>
                <w:rFonts w:ascii="Times New Roman" w:hAnsi="Times New Roman"/>
                <w:sz w:val="24"/>
              </w:rPr>
              <w:t xml:space="preserve">епутат Курской областной Думы, председатель постоянного комитета по промышленности, строительству, транспорту  и ЖКХ</w:t>
            </w:r>
          </w:p>
          <w:p>
            <w:pPr>
              <w:pStyle w:val="P1"/>
              <w:ind w:left="-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Булгаков А. И.</w:t>
            </w:r>
            <w:r>
              <w:rPr>
                <w:rFonts w:ascii="Times New Roman" w:hAnsi="Times New Roman"/>
                <w:sz w:val="24"/>
              </w:rPr>
              <w:t xml:space="preserve">- глава администрации Тимского района, </w:t>
            </w:r>
            <w:r>
              <w:rPr>
                <w:sz w:val="24"/>
              </w:rPr>
              <w:t>секретарь Тимского местного отделения ВПП "Единая Россия"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1"/>
              <w:ind w:left="-68"/>
              <w:jc w:val="left"/>
              <w:rPr>
                <w:rStyle w:val="C3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ind w:left="-68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  <w:trHeight w:hRule="atLeast" w:val="1530"/>
        </w:trPr>
        <w:tc>
          <w:tcPr>
            <w:tcW w:w="57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7</w:t>
            </w:r>
          </w:p>
        </w:tc>
        <w:tc>
          <w:tcPr>
            <w:tcW w:w="2010" w:type="dxa"/>
          </w:tcPr>
          <w:p>
            <w:pPr>
              <w:pStyle w:val="P1"/>
              <w:rPr>
                <w:rStyle w:val="C3"/>
                <w:sz w:val="24"/>
              </w:rPr>
            </w:pPr>
          </w:p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Пенсионный фонд</w:t>
            </w: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09.12.2020 г.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 граждан по вопросам старшего поколения.</w:t>
            </w: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ind w:left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ind w:left="-68"/>
              <w:jc w:val="left"/>
              <w:rPr>
                <w:sz w:val="24"/>
              </w:rPr>
            </w:pPr>
            <w:r>
              <w:rPr>
                <w:rStyle w:val="C3"/>
                <w:b w:val="1"/>
                <w:sz w:val="24"/>
              </w:rPr>
              <w:t>Богданова Г.Н.</w:t>
            </w:r>
            <w:r>
              <w:rPr>
                <w:rStyle w:val="C3"/>
                <w:sz w:val="24"/>
              </w:rPr>
              <w:t xml:space="preserve"> - , начальник отдела пенсионного фонда РФ по Тимскому району</w:t>
            </w:r>
            <w:r>
              <w:rPr>
                <w:rStyle w:val="C3"/>
                <w:sz w:val="24"/>
              </w:rPr>
              <w:t>, сторонник партии</w:t>
            </w:r>
          </w:p>
          <w:p>
            <w:pPr>
              <w:pStyle w:val="P1"/>
              <w:ind w:left="-68"/>
              <w:jc w:val="left"/>
              <w:rPr>
                <w:rStyle w:val="C3"/>
                <w:sz w:val="24"/>
              </w:rPr>
            </w:pPr>
          </w:p>
          <w:p>
            <w:pPr>
              <w:pStyle w:val="P1"/>
              <w:ind w:left="-68"/>
              <w:jc w:val="left"/>
              <w:rPr>
                <w:rStyle w:val="C3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ind w:left="-68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  <w:tr>
        <w:trPr>
          <w:gridAfter w:val="0"/>
        </w:trPr>
        <w:tc>
          <w:tcPr>
            <w:tcW w:w="570" w:type="dxa"/>
          </w:tcPr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  <w:r>
              <w:rPr>
                <w:rStyle w:val="C3"/>
                <w:b w:val="0"/>
                <w:sz w:val="24"/>
              </w:rPr>
              <w:t>8</w:t>
            </w:r>
          </w:p>
        </w:tc>
        <w:tc>
          <w:tcPr>
            <w:tcW w:w="2010" w:type="dxa"/>
          </w:tcPr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  <w:r>
              <w:rPr>
                <w:rStyle w:val="C3"/>
                <w:b w:val="0"/>
                <w:sz w:val="24"/>
              </w:rPr>
              <w:t>Администрация</w:t>
            </w:r>
          </w:p>
        </w:tc>
        <w:tc>
          <w:tcPr>
            <w:tcW w:w="1440" w:type="dxa"/>
          </w:tcPr>
          <w:p>
            <w:pPr>
              <w:pStyle w:val="P1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10.12.2020 г.</w:t>
            </w:r>
          </w:p>
          <w:p>
            <w:pPr>
              <w:pStyle w:val="P1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sz w:val="24"/>
              </w:rPr>
              <w:t>10.00-12.00</w:t>
            </w:r>
          </w:p>
        </w:tc>
        <w:tc>
          <w:tcPr>
            <w:tcW w:w="264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Тематический прием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 граждан по вопросам благоустройства поселка "Городская среда"</w:t>
            </w:r>
          </w:p>
          <w:p>
            <w:pPr>
              <w:pStyle w:val="P1"/>
              <w:jc w:val="left"/>
              <w:rPr>
                <w:rStyle w:val="C3"/>
                <w:sz w:val="24"/>
              </w:rPr>
            </w:pPr>
          </w:p>
          <w:p>
            <w:pPr>
              <w:pStyle w:val="P1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(дистанционный прием)</w:t>
            </w: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sz w:val="24"/>
              </w:rPr>
            </w:pPr>
            <w:r>
              <w:rPr>
                <w:rStyle w:val="C3"/>
                <w:b w:val="1"/>
                <w:sz w:val="24"/>
              </w:rPr>
              <w:t>Куракулов А.В.</w:t>
            </w:r>
            <w:r>
              <w:rPr>
                <w:rStyle w:val="C3"/>
                <w:sz w:val="24"/>
              </w:rPr>
              <w:t xml:space="preserve"> - глава МО п. Тим , член партии</w:t>
            </w:r>
          </w:p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  <w:r>
              <w:rPr>
                <w:rStyle w:val="C3"/>
                <w:b w:val="1"/>
                <w:sz w:val="24"/>
              </w:rPr>
              <w:t>Воробьева О. Н. -</w:t>
            </w:r>
            <w:r>
              <w:rPr>
                <w:rStyle w:val="C3"/>
                <w:b w:val="0"/>
                <w:sz w:val="24"/>
              </w:rPr>
              <w:t xml:space="preserve"> и. о. руководителя общественной приемной</w:t>
            </w:r>
          </w:p>
          <w:p>
            <w:pPr>
              <w:pStyle w:val="P1"/>
              <w:jc w:val="left"/>
              <w:rPr>
                <w:rStyle w:val="C3"/>
                <w:b w:val="0"/>
                <w:sz w:val="24"/>
              </w:rPr>
            </w:pPr>
          </w:p>
          <w:p>
            <w:pPr>
              <w:pStyle w:val="P1"/>
              <w:jc w:val="left"/>
              <w:rPr>
                <w:rStyle w:val="C3"/>
                <w:b w:val="1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P1"/>
              <w:jc w:val="left"/>
              <w:rPr>
                <w:rStyle w:val="C3"/>
                <w:b w:val="1"/>
                <w:sz w:val="24"/>
              </w:rPr>
            </w:pPr>
            <w:r>
              <w:rPr>
                <w:rStyle w:val="C3"/>
                <w:sz w:val="24"/>
              </w:rPr>
              <w:t>Социальные сети- Одноклассники, ВКонтакте, Газета Тимского района Курской области "Слово хлебороба"</w:t>
            </w:r>
          </w:p>
        </w:tc>
      </w:tr>
    </w:tbl>
    <w:p>
      <w:pPr>
        <w:pStyle w:val="P1"/>
        <w:jc w:val="left"/>
        <w:rPr>
          <w:rStyle w:val="C3"/>
          <w:b w:val="1"/>
          <w:sz w:val="24"/>
        </w:rPr>
      </w:pPr>
    </w:p>
    <w:sectPr>
      <w:type w:val="nextPage"/>
      <w:pgSz w:w="11906" w:h="16838" w:code="9"/>
      <w:pgMar w:left="568" w:right="850" w:top="1134" w:bottom="236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3823E9"/>
    <w:multiLevelType w:val="hybridMultilevel"/>
    <w:lvl w:ilvl="0" w:tplc="3A09AB85">
      <w:start w:val="0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A2D815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881994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CF2A0A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E6EA20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A4EBD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DAFA53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8F5B79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6E4A5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7EC409B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jc w:val="left"/>
    </w:pPr>
    <w:rPr>
      <w:rFonts w:ascii="Times New Roman" w:hAnsi="Times New Roman"/>
      <w:sz w:val="28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Абзац списка"/>
    <w:basedOn w:val="P1"/>
    <w:next w:val="P3"/>
    <w:qFormat/>
    <w:pPr>
      <w:spacing w:lineRule="auto" w:line="276" w:after="200" w:beforeAutospacing="0" w:afterAutospacing="0"/>
      <w:ind w:left="720"/>
      <w:contextualSpacing w:val="1"/>
      <w:jc w:val="left"/>
    </w:pPr>
    <w:rPr>
      <w:rFonts w:ascii="Calibri" w:hAnsi="Calibri"/>
      <w:sz w:val="22"/>
    </w:rPr>
  </w:style>
  <w:style w:type="paragraph" w:styleId="P4">
    <w:name w:val="Обычный (веб)"/>
    <w:basedOn w:val="P1"/>
    <w:next w:val="P4"/>
    <w:pPr>
      <w:spacing w:before="100" w:after="100" w:beforeAutospacing="1" w:afterAutospacing="1"/>
      <w:jc w:val="left"/>
    </w:pPr>
    <w:rPr>
      <w:sz w:val="24"/>
    </w:rPr>
  </w:style>
  <w:style w:type="paragraph" w:styleId="P5">
    <w:name w:val="Текст выноски"/>
    <w:basedOn w:val="P1"/>
    <w:next w:val="P5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Текст выноски Знак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